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BAE77">
      <w:pPr>
        <w:adjustRightInd w:val="0"/>
        <w:snapToGrid w:val="0"/>
        <w:spacing w:line="600" w:lineRule="exact"/>
        <w:jc w:val="both"/>
        <w:rPr>
          <w:rFonts w:hint="default" w:ascii="方正小标宋简体" w:hAnsi="仿宋" w:eastAsia="方正小标宋简体" w:cs="仿宋_GB2312"/>
          <w:sz w:val="44"/>
          <w:szCs w:val="44"/>
          <w:lang w:val="en-US" w:eastAsia="zh-CN"/>
        </w:rPr>
      </w:pPr>
      <w:bookmarkStart w:id="0" w:name="_Toc12569_WPSOffice_Level1"/>
      <w:r>
        <w:rPr>
          <w:rFonts w:hint="eastAsia" w:ascii="方正小标宋简体" w:hAnsi="仿宋" w:eastAsia="方正小标宋简体" w:cs="仿宋_GB2312"/>
          <w:sz w:val="44"/>
          <w:szCs w:val="44"/>
          <w:lang w:val="en-US" w:eastAsia="zh-CN"/>
        </w:rPr>
        <w:t>表1</w:t>
      </w:r>
    </w:p>
    <w:p w14:paraId="285BAA08">
      <w:pPr>
        <w:adjustRightInd w:val="0"/>
        <w:snapToGrid w:val="0"/>
        <w:spacing w:line="600" w:lineRule="exact"/>
        <w:jc w:val="center"/>
        <w:rPr>
          <w:rFonts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  <w:lang w:val="en-US" w:eastAsia="zh-CN"/>
        </w:rPr>
        <w:t>无锡市</w:t>
      </w:r>
      <w:r>
        <w:rPr>
          <w:rFonts w:hint="eastAsia" w:ascii="方正小标宋简体" w:hAnsi="仿宋" w:eastAsia="方正小标宋简体" w:cs="仿宋_GB2312"/>
          <w:sz w:val="44"/>
          <w:szCs w:val="44"/>
        </w:rPr>
        <w:t>知识产权保护中心</w:t>
      </w:r>
      <w:bookmarkStart w:id="3" w:name="_GoBack"/>
      <w:bookmarkEnd w:id="3"/>
    </w:p>
    <w:p w14:paraId="28DDB392">
      <w:pPr>
        <w:adjustRightInd w:val="0"/>
        <w:snapToGrid w:val="0"/>
        <w:spacing w:line="600" w:lineRule="exact"/>
        <w:jc w:val="center"/>
        <w:rPr>
          <w:rFonts w:ascii="方正小标宋简体" w:hAnsi="仿宋" w:eastAsia="方正小标宋简体" w:cs="仿宋_GB2312"/>
          <w:sz w:val="44"/>
          <w:szCs w:val="44"/>
        </w:rPr>
      </w:pPr>
      <w:r>
        <w:rPr>
          <w:rFonts w:hint="eastAsia" w:ascii="方正小标宋简体" w:hAnsi="仿宋" w:eastAsia="方正小标宋简体" w:cs="仿宋_GB2312"/>
          <w:sz w:val="44"/>
          <w:szCs w:val="44"/>
        </w:rPr>
        <w:t>发明、实用新型预审申请文件自检表</w:t>
      </w:r>
      <w:bookmarkEnd w:id="0"/>
      <w:bookmarkStart w:id="1" w:name="_Hlk68766939"/>
    </w:p>
    <w:p w14:paraId="67A75822">
      <w:pPr>
        <w:adjustRightInd w:val="0"/>
        <w:snapToGrid w:val="0"/>
        <w:spacing w:line="600" w:lineRule="exact"/>
        <w:jc w:val="center"/>
        <w:rPr>
          <w:rFonts w:ascii="方正小标宋简体" w:hAnsi="仿宋" w:eastAsia="方正小标宋简体" w:cs="仿宋_GB2312"/>
          <w:sz w:val="44"/>
          <w:szCs w:val="44"/>
        </w:rPr>
      </w:pPr>
    </w:p>
    <w:p w14:paraId="25FE88B2">
      <w:pPr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各相关单位：</w:t>
      </w:r>
    </w:p>
    <w:p w14:paraId="1F262758">
      <w:pPr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为了帮助申请主体提升专利申请质量，高效通过预审，请在正式向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无锡市</w:t>
      </w:r>
      <w:r>
        <w:rPr>
          <w:rFonts w:hint="eastAsia" w:ascii="仿宋" w:hAnsi="仿宋" w:eastAsia="仿宋" w:cs="仿宋_GB2312"/>
          <w:sz w:val="32"/>
          <w:szCs w:val="32"/>
        </w:rPr>
        <w:t>知识产权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保护中心提交预审申请文件时，务必先对照自检表进行自检，填写自检结果，并</w:t>
      </w:r>
      <w:r>
        <w:rPr>
          <w:rFonts w:hint="eastAsia" w:ascii="仿宋" w:hAnsi="仿宋" w:eastAsia="仿宋" w:cs="仿宋_GB2312"/>
          <w:sz w:val="32"/>
          <w:szCs w:val="32"/>
        </w:rPr>
        <w:t>在“其他文件”中上传自检表（无需盖章）。</w:t>
      </w:r>
      <w:bookmarkEnd w:id="1"/>
    </w:p>
    <w:tbl>
      <w:tblPr>
        <w:tblStyle w:val="6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426"/>
        <w:gridCol w:w="4394"/>
        <w:gridCol w:w="1372"/>
      </w:tblGrid>
      <w:tr w14:paraId="7DB15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4"/>
            <w:vAlign w:val="center"/>
          </w:tcPr>
          <w:p w14:paraId="70F82C4C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申请文件基本信息</w:t>
            </w:r>
          </w:p>
        </w:tc>
      </w:tr>
      <w:tr w14:paraId="2ACF3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414" w:type="dxa"/>
            <w:gridSpan w:val="2"/>
            <w:vAlign w:val="center"/>
          </w:tcPr>
          <w:p w14:paraId="586CFCF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5766" w:type="dxa"/>
            <w:gridSpan w:val="2"/>
            <w:vAlign w:val="center"/>
          </w:tcPr>
          <w:p w14:paraId="54F2F4F1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37F8C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414" w:type="dxa"/>
            <w:gridSpan w:val="2"/>
            <w:vAlign w:val="center"/>
          </w:tcPr>
          <w:p w14:paraId="2963EA7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关键词</w:t>
            </w:r>
          </w:p>
        </w:tc>
        <w:tc>
          <w:tcPr>
            <w:tcW w:w="5766" w:type="dxa"/>
            <w:gridSpan w:val="2"/>
            <w:vAlign w:val="center"/>
          </w:tcPr>
          <w:p w14:paraId="4C238F4F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0FACF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414" w:type="dxa"/>
            <w:gridSpan w:val="2"/>
            <w:vAlign w:val="center"/>
          </w:tcPr>
          <w:p w14:paraId="3E76E30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技术产业领域</w:t>
            </w:r>
          </w:p>
        </w:tc>
        <w:tc>
          <w:tcPr>
            <w:tcW w:w="5766" w:type="dxa"/>
            <w:gridSpan w:val="2"/>
            <w:vAlign w:val="center"/>
          </w:tcPr>
          <w:p w14:paraId="5411D6A9">
            <w:pPr>
              <w:ind w:firstLine="1120" w:firstLineChars="400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/>
              </w:rPr>
              <w:t>物联网</w:t>
            </w: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 xml:space="preserve">       □</w:t>
            </w:r>
            <w:r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  <w:lang w:val="en-US" w:eastAsia="zh-CN"/>
              </w:rPr>
              <w:t>智能</w:t>
            </w: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制造</w:t>
            </w:r>
          </w:p>
        </w:tc>
      </w:tr>
      <w:tr w14:paraId="2F500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  <w:jc w:val="center"/>
        </w:trPr>
        <w:tc>
          <w:tcPr>
            <w:tcW w:w="3414" w:type="dxa"/>
            <w:gridSpan w:val="2"/>
            <w:vAlign w:val="center"/>
          </w:tcPr>
          <w:p w14:paraId="3EB4B23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技术方案（60字以内）</w:t>
            </w:r>
          </w:p>
        </w:tc>
        <w:tc>
          <w:tcPr>
            <w:tcW w:w="5766" w:type="dxa"/>
            <w:gridSpan w:val="2"/>
            <w:vAlign w:val="center"/>
          </w:tcPr>
          <w:p w14:paraId="110A2FF0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44BAE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414" w:type="dxa"/>
            <w:gridSpan w:val="2"/>
            <w:vAlign w:val="center"/>
          </w:tcPr>
          <w:p w14:paraId="506DF51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分类号（小类）</w:t>
            </w:r>
          </w:p>
        </w:tc>
        <w:tc>
          <w:tcPr>
            <w:tcW w:w="5766" w:type="dxa"/>
            <w:gridSpan w:val="2"/>
            <w:vAlign w:val="center"/>
          </w:tcPr>
          <w:p w14:paraId="18B5F13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A04B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3414" w:type="dxa"/>
            <w:gridSpan w:val="2"/>
            <w:vAlign w:val="center"/>
          </w:tcPr>
          <w:p w14:paraId="4B52F5B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对比文件公开号</w:t>
            </w:r>
          </w:p>
          <w:p w14:paraId="251BDA9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（至少两篇）</w:t>
            </w:r>
          </w:p>
        </w:tc>
        <w:tc>
          <w:tcPr>
            <w:tcW w:w="5766" w:type="dxa"/>
            <w:gridSpan w:val="2"/>
            <w:vAlign w:val="center"/>
          </w:tcPr>
          <w:p w14:paraId="2E995E82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6F4A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414" w:type="dxa"/>
            <w:gridSpan w:val="2"/>
            <w:vAlign w:val="center"/>
          </w:tcPr>
          <w:p w14:paraId="5D9F978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对比专利文件主分类号</w:t>
            </w:r>
          </w:p>
        </w:tc>
        <w:tc>
          <w:tcPr>
            <w:tcW w:w="5766" w:type="dxa"/>
            <w:gridSpan w:val="2"/>
            <w:vAlign w:val="center"/>
          </w:tcPr>
          <w:p w14:paraId="7E0A8C12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1888D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4"/>
            <w:vAlign w:val="center"/>
          </w:tcPr>
          <w:p w14:paraId="354F50C7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自检内容</w:t>
            </w:r>
          </w:p>
        </w:tc>
      </w:tr>
      <w:tr w14:paraId="464A6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269B9C38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类型</w:t>
            </w:r>
          </w:p>
        </w:tc>
        <w:tc>
          <w:tcPr>
            <w:tcW w:w="682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E43567">
            <w:pPr>
              <w:jc w:val="center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自检项目</w:t>
            </w:r>
          </w:p>
        </w:tc>
        <w:tc>
          <w:tcPr>
            <w:tcW w:w="1372" w:type="dxa"/>
            <w:vAlign w:val="center"/>
          </w:tcPr>
          <w:p w14:paraId="5377FDB8">
            <w:pP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  <w:t>自检结果</w:t>
            </w:r>
          </w:p>
        </w:tc>
      </w:tr>
      <w:tr w14:paraId="75A69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tcBorders>
              <w:right w:val="single" w:color="auto" w:sz="4" w:space="0"/>
            </w:tcBorders>
            <w:vAlign w:val="center"/>
          </w:tcPr>
          <w:p w14:paraId="79F189D2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备案情况</w:t>
            </w: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3CFDB911">
            <w:pPr>
              <w:spacing w:line="440" w:lineRule="exact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申请主体无非正常专利申请、故意侵犯他人知识产权等不良记录；未被列入知识产权领域严重失信主体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名单</w:t>
            </w:r>
          </w:p>
        </w:tc>
        <w:tc>
          <w:tcPr>
            <w:tcW w:w="1372" w:type="dxa"/>
            <w:vAlign w:val="center"/>
          </w:tcPr>
          <w:p w14:paraId="167EE1CB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A451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tcBorders>
              <w:right w:val="single" w:color="auto" w:sz="4" w:space="0"/>
            </w:tcBorders>
            <w:vAlign w:val="center"/>
          </w:tcPr>
          <w:p w14:paraId="0062528C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文本</w:t>
            </w: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4F407886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1.请求书、实质审查请求书（仅发明）、权利要求书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说明书摘要及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摘要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附图、说明书、说明书附图、专利代理委托书（如有）、总委编号（如有）</w:t>
            </w:r>
          </w:p>
        </w:tc>
        <w:tc>
          <w:tcPr>
            <w:tcW w:w="1372" w:type="dxa"/>
            <w:vAlign w:val="center"/>
          </w:tcPr>
          <w:p w14:paraId="5874628E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AAE6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519EA5A3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6B0F1FDB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2.申请文件中无错别字、误用字、标点符号错误、语句不通顺、语句重复等问题</w:t>
            </w:r>
          </w:p>
        </w:tc>
        <w:tc>
          <w:tcPr>
            <w:tcW w:w="1372" w:type="dxa"/>
            <w:vAlign w:val="center"/>
          </w:tcPr>
          <w:p w14:paraId="2FFD6F46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E2CE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21226250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7E4AC670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3.申请文件内容未违反法律、社会公德或者妨害公共利益，未包含敏感词或敏感内容、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宣传用语</w:t>
            </w:r>
          </w:p>
        </w:tc>
        <w:tc>
          <w:tcPr>
            <w:tcW w:w="1372" w:type="dxa"/>
            <w:vAlign w:val="center"/>
          </w:tcPr>
          <w:p w14:paraId="14BDA3C5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0AA4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tcBorders>
              <w:right w:val="single" w:color="auto" w:sz="4" w:space="0"/>
            </w:tcBorders>
            <w:vAlign w:val="center"/>
          </w:tcPr>
          <w:p w14:paraId="2A601710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发明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实用新型专利请求书及实质审查请求书</w:t>
            </w: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51B83B9D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1.发明名称与说明书中的发明名称一致</w:t>
            </w:r>
          </w:p>
        </w:tc>
        <w:tc>
          <w:tcPr>
            <w:tcW w:w="1372" w:type="dxa"/>
            <w:vAlign w:val="center"/>
          </w:tcPr>
          <w:p w14:paraId="70CA5F04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0F49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07471927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26EA016D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2.发明人姓名与身份证号码填写准确</w:t>
            </w:r>
          </w:p>
        </w:tc>
        <w:tc>
          <w:tcPr>
            <w:tcW w:w="1372" w:type="dxa"/>
            <w:vAlign w:val="center"/>
          </w:tcPr>
          <w:p w14:paraId="21D51C55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F472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4DB77A71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51F2F3C6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3.申请人名称与统一社会信用代码填写准确</w:t>
            </w:r>
          </w:p>
        </w:tc>
        <w:tc>
          <w:tcPr>
            <w:tcW w:w="1372" w:type="dxa"/>
            <w:vAlign w:val="center"/>
          </w:tcPr>
          <w:p w14:paraId="1AE5E834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5ACF0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0E8D48B4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6FA27D06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4.专利代理委托书已附加或总委编号填写准确</w:t>
            </w:r>
          </w:p>
        </w:tc>
        <w:tc>
          <w:tcPr>
            <w:tcW w:w="1372" w:type="dxa"/>
            <w:vAlign w:val="center"/>
          </w:tcPr>
          <w:p w14:paraId="235CA8F4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FB38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62F0B248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5B6C7399"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5.地址（包括申请人、专利代理机构、联系人的地址）填写规范、准确，符合邮件能够迅速、准确投递的要求</w:t>
            </w:r>
          </w:p>
        </w:tc>
        <w:tc>
          <w:tcPr>
            <w:tcW w:w="1372" w:type="dxa"/>
            <w:vAlign w:val="center"/>
          </w:tcPr>
          <w:p w14:paraId="5AD2E2B9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884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24417988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366F1454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申请人邮编填写准确</w:t>
            </w:r>
          </w:p>
        </w:tc>
        <w:tc>
          <w:tcPr>
            <w:tcW w:w="1372" w:type="dxa"/>
            <w:vAlign w:val="center"/>
          </w:tcPr>
          <w:p w14:paraId="3D22730B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3B6EE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58E28060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336711AE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7.未委托代理机构的应当有联系人，联系人是本单位的工作人员</w:t>
            </w:r>
          </w:p>
        </w:tc>
        <w:tc>
          <w:tcPr>
            <w:tcW w:w="1372" w:type="dxa"/>
            <w:vAlign w:val="center"/>
          </w:tcPr>
          <w:p w14:paraId="20C0D12A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050FE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46C02372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6F29AE06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8.全体申请人或专利代理人签字或盖章正确有效、清晰无误</w:t>
            </w:r>
          </w:p>
        </w:tc>
        <w:tc>
          <w:tcPr>
            <w:tcW w:w="1372" w:type="dxa"/>
            <w:vAlign w:val="center"/>
          </w:tcPr>
          <w:p w14:paraId="3B8191BC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E565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57AB0102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6803DB61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9.申请不属于分案申请</w:t>
            </w:r>
          </w:p>
        </w:tc>
        <w:tc>
          <w:tcPr>
            <w:tcW w:w="1372" w:type="dxa"/>
            <w:vAlign w:val="center"/>
          </w:tcPr>
          <w:p w14:paraId="04195931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A5E2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1D047DB4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4F56A871">
            <w:pPr>
              <w:widowControl/>
              <w:spacing w:line="440" w:lineRule="exac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10.申请不属于同日申请</w:t>
            </w:r>
          </w:p>
        </w:tc>
        <w:tc>
          <w:tcPr>
            <w:tcW w:w="1372" w:type="dxa"/>
            <w:vAlign w:val="center"/>
          </w:tcPr>
          <w:p w14:paraId="40FD880B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BB2A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47474F62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516C25AA">
            <w:pPr>
              <w:widowControl/>
              <w:spacing w:line="440" w:lineRule="exac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11.申请不属于专利国际申请或进入中国国家阶段的PCT国际申请</w:t>
            </w:r>
          </w:p>
        </w:tc>
        <w:tc>
          <w:tcPr>
            <w:tcW w:w="1372" w:type="dxa"/>
            <w:vAlign w:val="center"/>
          </w:tcPr>
          <w:p w14:paraId="375A9A72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3509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06DA2ADB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3DE4F531">
            <w:pPr>
              <w:widowControl/>
              <w:spacing w:line="440" w:lineRule="exac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12.申请不属于需要按专利法第四条进行保密审查的申请</w:t>
            </w:r>
          </w:p>
        </w:tc>
        <w:tc>
          <w:tcPr>
            <w:tcW w:w="1372" w:type="dxa"/>
            <w:vAlign w:val="center"/>
          </w:tcPr>
          <w:p w14:paraId="5F40F3AD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569C0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3073282E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3EB5BBB0">
            <w:pPr>
              <w:widowControl/>
              <w:spacing w:line="440" w:lineRule="exac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申请不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属于要求优先权的申请</w:t>
            </w:r>
          </w:p>
        </w:tc>
        <w:tc>
          <w:tcPr>
            <w:tcW w:w="1372" w:type="dxa"/>
            <w:vAlign w:val="center"/>
          </w:tcPr>
          <w:p w14:paraId="23D6D514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57291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4F6D6E8E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07B10396">
            <w:pPr>
              <w:widowControl/>
              <w:spacing w:line="440" w:lineRule="exac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.不丧失新颖性宽限期证明文件应符合专利法实施细则第三十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条的规定</w:t>
            </w:r>
          </w:p>
        </w:tc>
        <w:tc>
          <w:tcPr>
            <w:tcW w:w="1372" w:type="dxa"/>
            <w:vAlign w:val="center"/>
          </w:tcPr>
          <w:p w14:paraId="1C3A9DEE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7692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569FF974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14B6B236">
            <w:pPr>
              <w:widowControl/>
              <w:spacing w:line="440" w:lineRule="exact"/>
              <w:textAlignment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.已勾选请求早日公布该专利申请（仅发明）</w:t>
            </w:r>
          </w:p>
        </w:tc>
        <w:tc>
          <w:tcPr>
            <w:tcW w:w="1372" w:type="dxa"/>
            <w:vAlign w:val="center"/>
          </w:tcPr>
          <w:p w14:paraId="55B9F92A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1ABB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759AA563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3D31170C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.已指定说明书附图中的一幅为摘要附图</w:t>
            </w:r>
          </w:p>
        </w:tc>
        <w:tc>
          <w:tcPr>
            <w:tcW w:w="1372" w:type="dxa"/>
            <w:vAlign w:val="center"/>
          </w:tcPr>
          <w:p w14:paraId="2F689776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ACB9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56A4CD25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19C246CE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.请求书中已填写代理人电话号码（包含区号）</w:t>
            </w:r>
          </w:p>
        </w:tc>
        <w:tc>
          <w:tcPr>
            <w:tcW w:w="1372" w:type="dxa"/>
            <w:vAlign w:val="center"/>
          </w:tcPr>
          <w:p w14:paraId="382F6FA1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2781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27B34965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49B28352"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.代理机构代码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填写准确，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代理人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与代理人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执业证号相对应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填写准确</w:t>
            </w:r>
          </w:p>
        </w:tc>
        <w:tc>
          <w:tcPr>
            <w:tcW w:w="1372" w:type="dxa"/>
            <w:vAlign w:val="center"/>
          </w:tcPr>
          <w:p w14:paraId="64D79018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9A6F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5A9C440A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7DB8F21F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.已勾选放弃主动修改的权利（实质审查请求书）</w:t>
            </w:r>
          </w:p>
        </w:tc>
        <w:tc>
          <w:tcPr>
            <w:tcW w:w="1372" w:type="dxa"/>
            <w:vAlign w:val="center"/>
          </w:tcPr>
          <w:p w14:paraId="4D1A2691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3F1D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tcBorders>
              <w:right w:val="single" w:color="auto" w:sz="4" w:space="0"/>
            </w:tcBorders>
            <w:vAlign w:val="center"/>
          </w:tcPr>
          <w:p w14:paraId="094B8A4A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权利要求书</w:t>
            </w: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394629C6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1.同一组权利要求主题名称一致</w:t>
            </w:r>
          </w:p>
        </w:tc>
        <w:tc>
          <w:tcPr>
            <w:tcW w:w="1372" w:type="dxa"/>
            <w:vAlign w:val="center"/>
          </w:tcPr>
          <w:p w14:paraId="1B137675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C813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343C543B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5BA0631F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2.主题属于可以授权的客体</w:t>
            </w:r>
          </w:p>
        </w:tc>
        <w:tc>
          <w:tcPr>
            <w:tcW w:w="1372" w:type="dxa"/>
            <w:vAlign w:val="center"/>
          </w:tcPr>
          <w:p w14:paraId="072F071A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D5A4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0FC17AED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1E99D7CA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3.多项权利要求使用阿拉伯数字顺序编号，序号无重复</w:t>
            </w:r>
          </w:p>
        </w:tc>
        <w:tc>
          <w:tcPr>
            <w:tcW w:w="1372" w:type="dxa"/>
            <w:vAlign w:val="center"/>
          </w:tcPr>
          <w:p w14:paraId="0B30A547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845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6EB997DA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7222C693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4.含有公式的，公式中的相关符号和参数都有明确的释义、书写清晰</w:t>
            </w:r>
          </w:p>
        </w:tc>
        <w:tc>
          <w:tcPr>
            <w:tcW w:w="1372" w:type="dxa"/>
            <w:vAlign w:val="center"/>
          </w:tcPr>
          <w:p w14:paraId="2DBAB070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564BB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1B3FFB03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42ADCA7E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5.一项权利要求只在结尾处出现句号</w:t>
            </w:r>
          </w:p>
        </w:tc>
        <w:tc>
          <w:tcPr>
            <w:tcW w:w="1372" w:type="dxa"/>
            <w:vAlign w:val="center"/>
          </w:tcPr>
          <w:p w14:paraId="7A113305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6476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6B6C8A37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7B7BB6E7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6.权利要求不存在缺乏引用基础的问题</w:t>
            </w:r>
          </w:p>
        </w:tc>
        <w:tc>
          <w:tcPr>
            <w:tcW w:w="1372" w:type="dxa"/>
            <w:vAlign w:val="center"/>
          </w:tcPr>
          <w:p w14:paraId="2BDDB83E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30CD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14A41D8A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583E136A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7.权利要求无“优选”、“等”或其他明显会造成权利要求不清楚的表述</w:t>
            </w:r>
          </w:p>
        </w:tc>
        <w:tc>
          <w:tcPr>
            <w:tcW w:w="1372" w:type="dxa"/>
            <w:vAlign w:val="center"/>
          </w:tcPr>
          <w:p w14:paraId="643831D6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2517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1492044A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34D9E37C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8.新颖性自查</w:t>
            </w:r>
          </w:p>
        </w:tc>
        <w:tc>
          <w:tcPr>
            <w:tcW w:w="1372" w:type="dxa"/>
            <w:vAlign w:val="center"/>
          </w:tcPr>
          <w:p w14:paraId="1EADA3FF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7E55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00EF69DB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411176AA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9.权利要求书以说明书为依据，清楚、简要地限定专利要求保护的范围</w:t>
            </w:r>
          </w:p>
        </w:tc>
        <w:tc>
          <w:tcPr>
            <w:tcW w:w="1372" w:type="dxa"/>
            <w:vAlign w:val="center"/>
          </w:tcPr>
          <w:p w14:paraId="28C87858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0E1D2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19464209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5DDD9CAB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10.权利要求符合专利法实施细则第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二十二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条的规定</w:t>
            </w:r>
          </w:p>
        </w:tc>
        <w:tc>
          <w:tcPr>
            <w:tcW w:w="1372" w:type="dxa"/>
            <w:vAlign w:val="center"/>
          </w:tcPr>
          <w:p w14:paraId="1138E09B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0A1F2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1C3158DF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5924460B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11.权利要求符合专利法实施细则第二十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条的规定</w:t>
            </w:r>
          </w:p>
        </w:tc>
        <w:tc>
          <w:tcPr>
            <w:tcW w:w="1372" w:type="dxa"/>
            <w:vAlign w:val="center"/>
          </w:tcPr>
          <w:p w14:paraId="6CB16A57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3CE3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3E584286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06EDDCAF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12.权利要求符合专利法实施细则第二十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条的规定</w:t>
            </w:r>
          </w:p>
        </w:tc>
        <w:tc>
          <w:tcPr>
            <w:tcW w:w="1372" w:type="dxa"/>
            <w:vAlign w:val="center"/>
          </w:tcPr>
          <w:p w14:paraId="2E21785E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6ABA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5CF67E9A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237D6403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13.权利要求符合专利法实施细则第二十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条的规定</w:t>
            </w:r>
          </w:p>
        </w:tc>
        <w:tc>
          <w:tcPr>
            <w:tcW w:w="1372" w:type="dxa"/>
            <w:vAlign w:val="center"/>
          </w:tcPr>
          <w:p w14:paraId="4A81F55E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337D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tcBorders>
              <w:right w:val="single" w:color="auto" w:sz="4" w:space="0"/>
            </w:tcBorders>
            <w:vAlign w:val="center"/>
          </w:tcPr>
          <w:p w14:paraId="21A21EA5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说明书</w:t>
            </w: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771886FF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1.说明书中的发明名称与请求书中一致</w:t>
            </w:r>
          </w:p>
        </w:tc>
        <w:tc>
          <w:tcPr>
            <w:tcW w:w="1372" w:type="dxa"/>
            <w:vAlign w:val="center"/>
          </w:tcPr>
          <w:p w14:paraId="47352E48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6C33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175F3159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4B8003FC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2.说明书包括技术领域、背景技术、发明或新型内容、附图说明（如有附图）、具体实施方式</w:t>
            </w:r>
          </w:p>
        </w:tc>
        <w:tc>
          <w:tcPr>
            <w:tcW w:w="1372" w:type="dxa"/>
            <w:vAlign w:val="center"/>
          </w:tcPr>
          <w:p w14:paraId="7EE2F8BD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038D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228E216B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6756C755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3.说明书中的附图说明与说明书附图对应</w:t>
            </w:r>
          </w:p>
        </w:tc>
        <w:tc>
          <w:tcPr>
            <w:tcW w:w="1372" w:type="dxa"/>
            <w:vAlign w:val="center"/>
          </w:tcPr>
          <w:p w14:paraId="5A524EB5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0559C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6508FC0C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1E33D25B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4.说明书文字部分与说明书附图一一对应</w:t>
            </w:r>
          </w:p>
        </w:tc>
        <w:tc>
          <w:tcPr>
            <w:tcW w:w="1372" w:type="dxa"/>
            <w:vAlign w:val="center"/>
          </w:tcPr>
          <w:p w14:paraId="7BF7D5BE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E0D6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31D55055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2BF7F034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5.说明书中不含有非技术、商业宣传用语</w:t>
            </w:r>
          </w:p>
        </w:tc>
        <w:tc>
          <w:tcPr>
            <w:tcW w:w="1372" w:type="dxa"/>
            <w:vAlign w:val="center"/>
          </w:tcPr>
          <w:p w14:paraId="5A2EC0DD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E74A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1A28E1C6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7F589624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6.说明书中不含有插图</w:t>
            </w:r>
          </w:p>
        </w:tc>
        <w:tc>
          <w:tcPr>
            <w:tcW w:w="1372" w:type="dxa"/>
            <w:vAlign w:val="center"/>
          </w:tcPr>
          <w:p w14:paraId="188A6E36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D44F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24109CBB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09B74D4E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7.说明书中的公式清晰、无乱码，符号和参数含义清楚</w:t>
            </w:r>
          </w:p>
        </w:tc>
        <w:tc>
          <w:tcPr>
            <w:tcW w:w="1372" w:type="dxa"/>
            <w:vAlign w:val="center"/>
          </w:tcPr>
          <w:p w14:paraId="6C6021F2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4CD6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08BECB63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7B891EB2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8.说明书中采用的英文简写有本领域公知的明确含义</w:t>
            </w:r>
          </w:p>
        </w:tc>
        <w:tc>
          <w:tcPr>
            <w:tcW w:w="1372" w:type="dxa"/>
            <w:vAlign w:val="center"/>
          </w:tcPr>
          <w:p w14:paraId="40B6A3D7">
            <w:pP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5BB24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2D8E97EE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5A31C11D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9.说明书应当对发明或者实用新型做出清楚、完整的说明，以所属技术领域的技术人员能够实现为准</w:t>
            </w:r>
          </w:p>
        </w:tc>
        <w:tc>
          <w:tcPr>
            <w:tcW w:w="1372" w:type="dxa"/>
            <w:vAlign w:val="center"/>
          </w:tcPr>
          <w:p w14:paraId="6750CAE2">
            <w:pP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4CDB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633B069C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61A741C2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10.无明显多余标点符号、多余空行、多余下划线等</w:t>
            </w:r>
          </w:p>
        </w:tc>
        <w:tc>
          <w:tcPr>
            <w:tcW w:w="1372" w:type="dxa"/>
            <w:vAlign w:val="center"/>
          </w:tcPr>
          <w:p w14:paraId="4D59B845">
            <w:pPr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666F0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tcBorders>
              <w:right w:val="single" w:color="auto" w:sz="4" w:space="0"/>
            </w:tcBorders>
            <w:vAlign w:val="center"/>
          </w:tcPr>
          <w:p w14:paraId="74F47BF8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说明书摘要及附图</w:t>
            </w: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0577F223"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1.摘要内容为简要说明发明或者实用新型的技术要点，字数不超过300字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最后以句号结尾</w:t>
            </w:r>
          </w:p>
        </w:tc>
        <w:tc>
          <w:tcPr>
            <w:tcW w:w="1372" w:type="dxa"/>
            <w:vAlign w:val="center"/>
          </w:tcPr>
          <w:p w14:paraId="0C4E31B9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0BC6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2F4D7B97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128ACBB7">
            <w:pPr>
              <w:spacing w:line="44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2.摘要附图是说明书附图中的一幅且最能说明主要技术特征，而不是对现有技术进行说明的附图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附图应与其他附图能切割，是独立的附图</w:t>
            </w:r>
          </w:p>
        </w:tc>
        <w:tc>
          <w:tcPr>
            <w:tcW w:w="1372" w:type="dxa"/>
            <w:vAlign w:val="center"/>
          </w:tcPr>
          <w:p w14:paraId="3F8C7B0C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8772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721BA2B3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3516B47E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3.摘要中引用附图标记应置于括号内</w:t>
            </w:r>
          </w:p>
        </w:tc>
        <w:tc>
          <w:tcPr>
            <w:tcW w:w="1372" w:type="dxa"/>
            <w:vAlign w:val="center"/>
          </w:tcPr>
          <w:p w14:paraId="70E9EEA2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77ED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tcBorders>
              <w:right w:val="single" w:color="auto" w:sz="4" w:space="0"/>
            </w:tcBorders>
            <w:vAlign w:val="center"/>
          </w:tcPr>
          <w:p w14:paraId="32538992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tcBorders>
              <w:left w:val="single" w:color="auto" w:sz="4" w:space="0"/>
            </w:tcBorders>
            <w:vAlign w:val="center"/>
          </w:tcPr>
          <w:p w14:paraId="5E2D5AF8">
            <w:pPr>
              <w:spacing w:line="440" w:lineRule="exact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4.摘要内容是本申请的技术领域</w:t>
            </w:r>
          </w:p>
        </w:tc>
        <w:tc>
          <w:tcPr>
            <w:tcW w:w="1372" w:type="dxa"/>
            <w:vAlign w:val="center"/>
          </w:tcPr>
          <w:p w14:paraId="2287E1D0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6E4D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 w14:paraId="0B91A119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说明书附图</w:t>
            </w:r>
          </w:p>
        </w:tc>
        <w:tc>
          <w:tcPr>
            <w:tcW w:w="6820" w:type="dxa"/>
            <w:gridSpan w:val="2"/>
            <w:vAlign w:val="center"/>
          </w:tcPr>
          <w:p w14:paraId="0994DD05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1.有多幅附图的，用阿拉伯数字正确编号</w:t>
            </w:r>
          </w:p>
        </w:tc>
        <w:tc>
          <w:tcPr>
            <w:tcW w:w="1372" w:type="dxa"/>
            <w:vAlign w:val="center"/>
          </w:tcPr>
          <w:p w14:paraId="7F460097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35C7C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1368596C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vAlign w:val="center"/>
          </w:tcPr>
          <w:p w14:paraId="353E7396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2.说明书文字部分中未提及的附图及附图标记未在附图中出现，附图中未出现的附图标记未在说明书文字部分中提及，申请文件中表示同一组成部分的附图标记一致。</w:t>
            </w:r>
          </w:p>
        </w:tc>
        <w:tc>
          <w:tcPr>
            <w:tcW w:w="1372" w:type="dxa"/>
            <w:vAlign w:val="center"/>
          </w:tcPr>
          <w:p w14:paraId="7049F6B3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D8A4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2E7781B6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vAlign w:val="center"/>
          </w:tcPr>
          <w:p w14:paraId="340E0F2F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3.说明书中的附图说明与说明书附图一一对应，说明书中不存在多余的附图编号</w:t>
            </w:r>
          </w:p>
        </w:tc>
        <w:tc>
          <w:tcPr>
            <w:tcW w:w="1372" w:type="dxa"/>
            <w:vAlign w:val="center"/>
          </w:tcPr>
          <w:p w14:paraId="695DF78D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020A9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4561101B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vAlign w:val="center"/>
          </w:tcPr>
          <w:p w14:paraId="1C750E2E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4.附图清晰、符合制图要求</w:t>
            </w:r>
          </w:p>
        </w:tc>
        <w:tc>
          <w:tcPr>
            <w:tcW w:w="1372" w:type="dxa"/>
            <w:vAlign w:val="center"/>
          </w:tcPr>
          <w:p w14:paraId="5ED39C59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9075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0F045207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vAlign w:val="center"/>
          </w:tcPr>
          <w:p w14:paraId="1E542259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5.图号后没有多余的文字注释</w:t>
            </w:r>
          </w:p>
        </w:tc>
        <w:tc>
          <w:tcPr>
            <w:tcW w:w="1372" w:type="dxa"/>
            <w:vAlign w:val="center"/>
          </w:tcPr>
          <w:p w14:paraId="6F4E91B8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27E5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10A8FB2A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vAlign w:val="center"/>
          </w:tcPr>
          <w:p w14:paraId="6F7FE426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6.附图标记及内容不得全是英文</w:t>
            </w:r>
          </w:p>
        </w:tc>
        <w:tc>
          <w:tcPr>
            <w:tcW w:w="1372" w:type="dxa"/>
            <w:vAlign w:val="center"/>
          </w:tcPr>
          <w:p w14:paraId="7A6A3630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8E7E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 w14:paraId="42212492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委托书</w:t>
            </w:r>
          </w:p>
        </w:tc>
        <w:tc>
          <w:tcPr>
            <w:tcW w:w="6820" w:type="dxa"/>
            <w:gridSpan w:val="2"/>
            <w:vAlign w:val="center"/>
          </w:tcPr>
          <w:p w14:paraId="6CC6CA02">
            <w:pPr>
              <w:spacing w:line="440" w:lineRule="exact"/>
              <w:rPr>
                <w:rFonts w:ascii="Times New Roman" w:hAnsi="Times New Roman" w:eastAsia="仿宋" w:cs="Times New Roman"/>
                <w:strike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1.委托书中信息与请求书中一致</w:t>
            </w:r>
          </w:p>
        </w:tc>
        <w:tc>
          <w:tcPr>
            <w:tcW w:w="1372" w:type="dxa"/>
            <w:vAlign w:val="center"/>
          </w:tcPr>
          <w:p w14:paraId="3C857FFB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5B7C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51424294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vAlign w:val="center"/>
          </w:tcPr>
          <w:p w14:paraId="524B0661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2.多个委托人时，委托书的填写规范</w:t>
            </w:r>
          </w:p>
        </w:tc>
        <w:tc>
          <w:tcPr>
            <w:tcW w:w="1372" w:type="dxa"/>
            <w:vAlign w:val="center"/>
          </w:tcPr>
          <w:p w14:paraId="559A8367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8393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56DB8FB4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vAlign w:val="center"/>
          </w:tcPr>
          <w:p w14:paraId="4FA8BDAE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3.提交总委的，请提供总委复印件或证明文件</w:t>
            </w:r>
          </w:p>
        </w:tc>
        <w:tc>
          <w:tcPr>
            <w:tcW w:w="1372" w:type="dxa"/>
            <w:vAlign w:val="center"/>
          </w:tcPr>
          <w:p w14:paraId="3104C671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D527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 w14:paraId="20B0E7B1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分类号</w:t>
            </w:r>
          </w:p>
        </w:tc>
        <w:tc>
          <w:tcPr>
            <w:tcW w:w="6820" w:type="dxa"/>
            <w:gridSpan w:val="2"/>
            <w:vAlign w:val="center"/>
          </w:tcPr>
          <w:p w14:paraId="5EDEDBF5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1.技术领域在保护中心受理领域范围内</w:t>
            </w:r>
          </w:p>
        </w:tc>
        <w:tc>
          <w:tcPr>
            <w:tcW w:w="1372" w:type="dxa"/>
            <w:vAlign w:val="center"/>
          </w:tcPr>
          <w:p w14:paraId="032B6292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54B8D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74C335E0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6820" w:type="dxa"/>
            <w:gridSpan w:val="2"/>
            <w:vAlign w:val="center"/>
          </w:tcPr>
          <w:p w14:paraId="71E81117">
            <w:pPr>
              <w:spacing w:line="44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2.主分类号属于保护中心受理范围</w:t>
            </w:r>
          </w:p>
        </w:tc>
        <w:tc>
          <w:tcPr>
            <w:tcW w:w="1372" w:type="dxa"/>
            <w:vAlign w:val="center"/>
          </w:tcPr>
          <w:p w14:paraId="0700C015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50F12124">
      <w:pPr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  <w:bookmarkStart w:id="2" w:name="_Hlk68768873"/>
      <w:r>
        <w:rPr>
          <w:rFonts w:hint="eastAsia" w:ascii="仿宋" w:hAnsi="仿宋" w:eastAsia="仿宋" w:cs="仿宋_GB2312"/>
          <w:sz w:val="32"/>
          <w:szCs w:val="32"/>
        </w:rPr>
        <w:t>注：</w:t>
      </w:r>
    </w:p>
    <w:p w14:paraId="2F266173">
      <w:pPr>
        <w:adjustRightInd w:val="0"/>
        <w:snapToGrid w:val="0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请按照自检清单内容逐条仔细核对检查，符合要求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在“自检结果”一栏打勾。如未提交自检表，将通知申请主体撤回，补充后重新提交。</w:t>
      </w:r>
    </w:p>
    <w:bookmarkEnd w:id="2"/>
    <w:p w14:paraId="38FD0E8E">
      <w:pPr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p w14:paraId="25BACDD9">
      <w:pPr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p w14:paraId="0565092C">
      <w:pPr>
        <w:adjustRightInd w:val="0"/>
        <w:snapToGrid w:val="0"/>
        <w:ind w:firstLine="4108" w:firstLineChars="1284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自检单位：</w:t>
      </w:r>
    </w:p>
    <w:p w14:paraId="06272B91">
      <w:pPr>
        <w:adjustRightInd w:val="0"/>
        <w:snapToGrid w:val="0"/>
        <w:ind w:firstLine="4108" w:firstLineChars="1284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自检人员姓名：</w:t>
      </w:r>
    </w:p>
    <w:p w14:paraId="346A03BB">
      <w:pPr>
        <w:adjustRightInd w:val="0"/>
        <w:snapToGrid w:val="0"/>
        <w:ind w:firstLine="4108" w:firstLineChars="1284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自检人员联系方式：</w:t>
      </w:r>
    </w:p>
    <w:p w14:paraId="5B2D002B">
      <w:pPr>
        <w:adjustRightInd w:val="0"/>
        <w:snapToGrid w:val="0"/>
        <w:ind w:firstLine="4108" w:firstLineChars="1284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自检日期：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5E910">
    <w:pPr>
      <w:pStyle w:val="4"/>
      <w:pBdr>
        <w:bottom w:val="none" w:color="auto" w:sz="0" w:space="1"/>
      </w:pBdr>
      <w:jc w:val="right"/>
      <w:rPr>
        <w:rFonts w:hint="eastAsia" w:ascii="黑体" w:hAnsi="黑体" w:eastAsia="黑体" w:cs="黑体"/>
        <w:color w:val="auto"/>
        <w:lang w:val="en-US" w:eastAsia="zh-CN"/>
      </w:rPr>
    </w:pPr>
    <w:r>
      <w:rPr>
        <w:rFonts w:hint="eastAsia" w:ascii="黑体" w:hAnsi="黑体" w:eastAsia="黑体" w:cs="黑体"/>
        <w:color w:val="auto"/>
        <w:sz w:val="21"/>
        <w:szCs w:val="21"/>
        <w:lang w:val="en-US" w:eastAsia="zh-CN"/>
      </w:rPr>
      <w:t>2025版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xNmJjNGQwMmM2MzZjMWMzMDM3NzdiNzUyMWJjYmMifQ=="/>
  </w:docVars>
  <w:rsids>
    <w:rsidRoot w:val="00666471"/>
    <w:rsid w:val="00050E9D"/>
    <w:rsid w:val="00055D19"/>
    <w:rsid w:val="0008726B"/>
    <w:rsid w:val="00091806"/>
    <w:rsid w:val="000937FE"/>
    <w:rsid w:val="00094187"/>
    <w:rsid w:val="000B1902"/>
    <w:rsid w:val="000B30DB"/>
    <w:rsid w:val="000B4BC9"/>
    <w:rsid w:val="000B7FF0"/>
    <w:rsid w:val="00156DC2"/>
    <w:rsid w:val="00160CB1"/>
    <w:rsid w:val="00172AD8"/>
    <w:rsid w:val="001F6619"/>
    <w:rsid w:val="00270868"/>
    <w:rsid w:val="002861B2"/>
    <w:rsid w:val="00312103"/>
    <w:rsid w:val="00337643"/>
    <w:rsid w:val="0035321B"/>
    <w:rsid w:val="0037534D"/>
    <w:rsid w:val="003B1392"/>
    <w:rsid w:val="003D18AD"/>
    <w:rsid w:val="0041555C"/>
    <w:rsid w:val="00443F05"/>
    <w:rsid w:val="00452F92"/>
    <w:rsid w:val="00464353"/>
    <w:rsid w:val="00473168"/>
    <w:rsid w:val="00495E2C"/>
    <w:rsid w:val="004A4AA3"/>
    <w:rsid w:val="004B5505"/>
    <w:rsid w:val="004F291F"/>
    <w:rsid w:val="004F418E"/>
    <w:rsid w:val="00515A5D"/>
    <w:rsid w:val="005225C8"/>
    <w:rsid w:val="005566A1"/>
    <w:rsid w:val="0055777A"/>
    <w:rsid w:val="0058081E"/>
    <w:rsid w:val="0059026C"/>
    <w:rsid w:val="005966EE"/>
    <w:rsid w:val="005B1409"/>
    <w:rsid w:val="005D33AC"/>
    <w:rsid w:val="00631DBE"/>
    <w:rsid w:val="00666471"/>
    <w:rsid w:val="006C7E04"/>
    <w:rsid w:val="007054B3"/>
    <w:rsid w:val="007227C2"/>
    <w:rsid w:val="00776876"/>
    <w:rsid w:val="00794C13"/>
    <w:rsid w:val="007B4665"/>
    <w:rsid w:val="007F0F2F"/>
    <w:rsid w:val="0083248E"/>
    <w:rsid w:val="00870FD9"/>
    <w:rsid w:val="008D0ECE"/>
    <w:rsid w:val="008D222C"/>
    <w:rsid w:val="008E6500"/>
    <w:rsid w:val="008F6196"/>
    <w:rsid w:val="009044CC"/>
    <w:rsid w:val="00907417"/>
    <w:rsid w:val="00935F4F"/>
    <w:rsid w:val="00944E3A"/>
    <w:rsid w:val="00964E90"/>
    <w:rsid w:val="00980797"/>
    <w:rsid w:val="009E601E"/>
    <w:rsid w:val="009F0615"/>
    <w:rsid w:val="009F70D1"/>
    <w:rsid w:val="00A22B21"/>
    <w:rsid w:val="00A23444"/>
    <w:rsid w:val="00A4445D"/>
    <w:rsid w:val="00A619C0"/>
    <w:rsid w:val="00AA49D3"/>
    <w:rsid w:val="00AA72BD"/>
    <w:rsid w:val="00AE7641"/>
    <w:rsid w:val="00AF4214"/>
    <w:rsid w:val="00B125BA"/>
    <w:rsid w:val="00B472DB"/>
    <w:rsid w:val="00B64DB0"/>
    <w:rsid w:val="00B87F7C"/>
    <w:rsid w:val="00BA1DB8"/>
    <w:rsid w:val="00BA2471"/>
    <w:rsid w:val="00BB7625"/>
    <w:rsid w:val="00BC248F"/>
    <w:rsid w:val="00BD198B"/>
    <w:rsid w:val="00BD296F"/>
    <w:rsid w:val="00BD4EFC"/>
    <w:rsid w:val="00C05754"/>
    <w:rsid w:val="00C2285A"/>
    <w:rsid w:val="00C505AB"/>
    <w:rsid w:val="00C95C31"/>
    <w:rsid w:val="00CA16A6"/>
    <w:rsid w:val="00CA7D85"/>
    <w:rsid w:val="00CF5829"/>
    <w:rsid w:val="00D13366"/>
    <w:rsid w:val="00D336A9"/>
    <w:rsid w:val="00D643B5"/>
    <w:rsid w:val="00D83B13"/>
    <w:rsid w:val="00DA6D07"/>
    <w:rsid w:val="00DD4763"/>
    <w:rsid w:val="00DF097C"/>
    <w:rsid w:val="00DF11AA"/>
    <w:rsid w:val="00E40CA6"/>
    <w:rsid w:val="00E51FC0"/>
    <w:rsid w:val="00E81950"/>
    <w:rsid w:val="00E8639A"/>
    <w:rsid w:val="00E87B74"/>
    <w:rsid w:val="00EA366A"/>
    <w:rsid w:val="00EA3A66"/>
    <w:rsid w:val="00EA5AEC"/>
    <w:rsid w:val="00EB66C2"/>
    <w:rsid w:val="00EE571D"/>
    <w:rsid w:val="00F2389C"/>
    <w:rsid w:val="00F242B5"/>
    <w:rsid w:val="00F557C8"/>
    <w:rsid w:val="00F578B1"/>
    <w:rsid w:val="00F731E6"/>
    <w:rsid w:val="00F865B4"/>
    <w:rsid w:val="00FF58EB"/>
    <w:rsid w:val="02127E8D"/>
    <w:rsid w:val="065E7854"/>
    <w:rsid w:val="15E61842"/>
    <w:rsid w:val="1992009A"/>
    <w:rsid w:val="25506006"/>
    <w:rsid w:val="2D04038A"/>
    <w:rsid w:val="361432D6"/>
    <w:rsid w:val="40275F02"/>
    <w:rsid w:val="4C230AAC"/>
    <w:rsid w:val="4D7A4936"/>
    <w:rsid w:val="51451F06"/>
    <w:rsid w:val="579E041C"/>
    <w:rsid w:val="57AE7BEF"/>
    <w:rsid w:val="58971FFC"/>
    <w:rsid w:val="5D94086C"/>
    <w:rsid w:val="6787307D"/>
    <w:rsid w:val="67D0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1836</Words>
  <Characters>1916</Characters>
  <Lines>15</Lines>
  <Paragraphs>4</Paragraphs>
  <TotalTime>9</TotalTime>
  <ScaleCrop>false</ScaleCrop>
  <LinksUpToDate>false</LinksUpToDate>
  <CharactersWithSpaces>1927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2021-04-08T01:06:00Z</dcterms:created>
  <dc:creator>WuJR</dc:creator>
  <cp:lastModifiedBy>。</cp:lastModifiedBy>
  <cp:lastPrinted>2021-11-26T08:25:00Z</cp:lastPrinted>
  <dcterms:modified xsi:type="dcterms:W3CDTF">2025-08-25T06:05:34Z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5335B87510B6429C848BCD3DA2168882</vt:lpwstr>
  </property>
  <property fmtid="{D5CDD505-2E9C-101B-9397-08002B2CF9AE}" pid="4" name="KSOTemplateDocerSaveRecord">
    <vt:lpwstr>eyJoZGlkIjoiMDQxNmJjNGQwMmM2MzZjMWMzMDM3NzdiNzUyMWJjYmMiLCJ1c2VySWQiOiI3NTU4MTc0MjQifQ==</vt:lpwstr>
  </property>
</Properties>
</file>